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EB" w:rsidRPr="00E277EB" w:rsidRDefault="007768FC" w:rsidP="00826A4A">
      <w:pPr>
        <w:pStyle w:val="2"/>
      </w:pPr>
      <w:bookmarkStart w:id="0" w:name="_GoBack"/>
      <w:bookmarkEnd w:id="0"/>
      <w:r w:rsidRPr="00AC542A">
        <w:br/>
      </w:r>
      <w:r w:rsidR="00E277EB" w:rsidRPr="00E277EB">
        <w:t>СОБРАНИЕ ДЕПУТАТОВ СОЛДАТСКОГО СЕЛЬСОВЕТА</w:t>
      </w:r>
    </w:p>
    <w:p w:rsidR="00E277EB" w:rsidRPr="00CD4B80" w:rsidRDefault="00CD4B80" w:rsidP="00CD4B80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  <w:r w:rsidR="00E277EB" w:rsidRPr="00E277EB">
        <w:rPr>
          <w:sz w:val="32"/>
          <w:szCs w:val="32"/>
        </w:rPr>
        <w:t xml:space="preserve"> </w:t>
      </w:r>
    </w:p>
    <w:p w:rsidR="00027322" w:rsidRPr="00AC542A" w:rsidRDefault="00027322" w:rsidP="00E277EB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F5FDD" w:rsidRPr="00AC542A" w:rsidRDefault="00FF5FDD" w:rsidP="00027322">
      <w:pPr>
        <w:pStyle w:val="ConsPlusTitle"/>
        <w:widowControl/>
        <w:jc w:val="center"/>
        <w:rPr>
          <w:sz w:val="32"/>
          <w:szCs w:val="32"/>
        </w:rPr>
      </w:pPr>
    </w:p>
    <w:p w:rsidR="00CD4B80" w:rsidRDefault="00CD4B80" w:rsidP="00027322">
      <w:pPr>
        <w:pStyle w:val="ConsPlusTitle"/>
        <w:widowControl/>
        <w:jc w:val="center"/>
        <w:rPr>
          <w:sz w:val="32"/>
          <w:szCs w:val="32"/>
        </w:rPr>
      </w:pPr>
    </w:p>
    <w:p w:rsidR="00027322" w:rsidRPr="00AC542A" w:rsidRDefault="00CD4B80" w:rsidP="00027322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027322" w:rsidRPr="00AC542A">
        <w:rPr>
          <w:sz w:val="32"/>
          <w:szCs w:val="32"/>
        </w:rPr>
        <w:t>ЕШЕНИЕ</w:t>
      </w:r>
    </w:p>
    <w:p w:rsidR="00CD4B80" w:rsidRDefault="00CD4B80" w:rsidP="0002732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027322" w:rsidRPr="00AC542A" w:rsidRDefault="00027322" w:rsidP="00027322">
      <w:pPr>
        <w:pStyle w:val="ConsPlusTitle"/>
        <w:widowControl/>
        <w:jc w:val="center"/>
        <w:rPr>
          <w:b w:val="0"/>
          <w:sz w:val="32"/>
          <w:szCs w:val="32"/>
        </w:rPr>
      </w:pPr>
      <w:r w:rsidRPr="00AC542A">
        <w:rPr>
          <w:b w:val="0"/>
          <w:sz w:val="32"/>
          <w:szCs w:val="32"/>
        </w:rPr>
        <w:t xml:space="preserve">от </w:t>
      </w:r>
      <w:r w:rsidR="00CD4B80">
        <w:rPr>
          <w:b w:val="0"/>
          <w:sz w:val="32"/>
          <w:szCs w:val="32"/>
        </w:rPr>
        <w:t>12.07.2021года</w:t>
      </w:r>
      <w:r w:rsidRPr="00AC542A">
        <w:rPr>
          <w:b w:val="0"/>
          <w:sz w:val="32"/>
          <w:szCs w:val="32"/>
        </w:rPr>
        <w:t xml:space="preserve"> </w:t>
      </w:r>
      <w:r w:rsidR="00CD4B80">
        <w:rPr>
          <w:b w:val="0"/>
          <w:sz w:val="32"/>
          <w:szCs w:val="32"/>
        </w:rPr>
        <w:t xml:space="preserve">                                                                             </w:t>
      </w:r>
      <w:r w:rsidRPr="00AC542A">
        <w:rPr>
          <w:b w:val="0"/>
          <w:sz w:val="32"/>
          <w:szCs w:val="32"/>
        </w:rPr>
        <w:t xml:space="preserve">         № </w:t>
      </w:r>
      <w:r w:rsidR="006A445A">
        <w:rPr>
          <w:b w:val="0"/>
          <w:sz w:val="32"/>
          <w:szCs w:val="32"/>
        </w:rPr>
        <w:t>20</w:t>
      </w:r>
    </w:p>
    <w:p w:rsidR="00FF5FDD" w:rsidRPr="00AC542A" w:rsidRDefault="00FF5FDD" w:rsidP="00027322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83526A" w:rsidRPr="00AC542A" w:rsidRDefault="00027322" w:rsidP="00CD4B80">
      <w:pPr>
        <w:pStyle w:val="ConsPlusTitle"/>
        <w:jc w:val="center"/>
        <w:rPr>
          <w:sz w:val="28"/>
          <w:szCs w:val="28"/>
        </w:rPr>
      </w:pPr>
      <w:r w:rsidRPr="00AC542A">
        <w:rPr>
          <w:sz w:val="28"/>
          <w:szCs w:val="28"/>
        </w:rPr>
        <w:t xml:space="preserve">О внесении изменений в </w:t>
      </w:r>
      <w:r w:rsidR="0075415E" w:rsidRPr="00AC542A">
        <w:rPr>
          <w:sz w:val="28"/>
          <w:szCs w:val="28"/>
        </w:rPr>
        <w:t xml:space="preserve"> решение Собрания </w:t>
      </w:r>
      <w:r w:rsidR="005B055C">
        <w:rPr>
          <w:sz w:val="28"/>
          <w:szCs w:val="28"/>
        </w:rPr>
        <w:t>депутатов Солдатского сельсовета Фатежского района</w:t>
      </w:r>
      <w:r w:rsidR="00166D9C" w:rsidRPr="00AC542A">
        <w:rPr>
          <w:sz w:val="28"/>
          <w:szCs w:val="28"/>
        </w:rPr>
        <w:t xml:space="preserve"> от </w:t>
      </w:r>
      <w:r w:rsidR="005B055C">
        <w:rPr>
          <w:sz w:val="28"/>
          <w:szCs w:val="28"/>
        </w:rPr>
        <w:t>0</w:t>
      </w:r>
      <w:r w:rsidR="00B07D05">
        <w:rPr>
          <w:sz w:val="28"/>
          <w:szCs w:val="28"/>
        </w:rPr>
        <w:t>2.1</w:t>
      </w:r>
      <w:r w:rsidR="005B055C">
        <w:rPr>
          <w:sz w:val="28"/>
          <w:szCs w:val="28"/>
        </w:rPr>
        <w:t>2</w:t>
      </w:r>
      <w:r w:rsidR="00B07D05">
        <w:rPr>
          <w:sz w:val="28"/>
          <w:szCs w:val="28"/>
        </w:rPr>
        <w:t>.2019 №</w:t>
      </w:r>
      <w:r w:rsidR="005B055C">
        <w:rPr>
          <w:sz w:val="28"/>
          <w:szCs w:val="28"/>
        </w:rPr>
        <w:t>117</w:t>
      </w:r>
      <w:r w:rsidR="0075415E" w:rsidRPr="00AC542A">
        <w:rPr>
          <w:sz w:val="28"/>
          <w:szCs w:val="28"/>
        </w:rPr>
        <w:t xml:space="preserve"> «</w:t>
      </w:r>
      <w:r w:rsidR="005B055C" w:rsidRPr="005B055C">
        <w:rPr>
          <w:sz w:val="28"/>
          <w:szCs w:val="28"/>
        </w:rPr>
        <w:t xml:space="preserve">Об утверждении  </w:t>
      </w:r>
      <w:hyperlink w:anchor="P29" w:history="1">
        <w:r w:rsidR="005B055C" w:rsidRPr="005B055C">
          <w:rPr>
            <w:rStyle w:val="a6"/>
            <w:sz w:val="28"/>
            <w:szCs w:val="28"/>
          </w:rPr>
          <w:t>Положения</w:t>
        </w:r>
      </w:hyperlink>
      <w:r w:rsidR="005B055C" w:rsidRPr="005B055C">
        <w:rPr>
          <w:sz w:val="28"/>
          <w:szCs w:val="28"/>
        </w:rPr>
        <w:t xml:space="preserve"> о порядке и условиях предоставления в аренду имущества, включенного в перечень муниципального имущества муниципального образования «Солдатский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</w:t>
      </w:r>
      <w:r w:rsidR="0075415E" w:rsidRPr="00AC542A">
        <w:rPr>
          <w:sz w:val="28"/>
          <w:szCs w:val="28"/>
        </w:rPr>
        <w:t>»</w:t>
      </w:r>
    </w:p>
    <w:p w:rsidR="00027322" w:rsidRPr="00AC542A" w:rsidRDefault="00027322" w:rsidP="00027322">
      <w:pPr>
        <w:pStyle w:val="ConsPlusTitle"/>
        <w:widowControl/>
        <w:jc w:val="center"/>
        <w:rPr>
          <w:sz w:val="28"/>
          <w:szCs w:val="28"/>
        </w:rPr>
      </w:pPr>
    </w:p>
    <w:p w:rsidR="0075415E" w:rsidRPr="00AC542A" w:rsidRDefault="00027322" w:rsidP="007541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ab/>
      </w:r>
    </w:p>
    <w:p w:rsidR="005B055C" w:rsidRPr="005B055C" w:rsidRDefault="0075415E" w:rsidP="005B0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C542A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AC542A"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Pr="00AC542A">
        <w:rPr>
          <w:rFonts w:ascii="Times New Roman" w:eastAsiaTheme="minorHAnsi" w:hAnsi="Times New Roman"/>
          <w:sz w:val="28"/>
          <w:szCs w:val="28"/>
        </w:rPr>
        <w:t xml:space="preserve"> от 8 июня 2020 года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«</w:t>
      </w:r>
      <w:r w:rsidRPr="00AC542A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«</w:t>
      </w:r>
      <w:r w:rsidRPr="00AC542A">
        <w:rPr>
          <w:rFonts w:ascii="Times New Roman" w:eastAsiaTheme="minorHAnsi" w:hAnsi="Times New Roman"/>
          <w:sz w:val="28"/>
          <w:szCs w:val="28"/>
        </w:rPr>
        <w:t>Налог на профессиональный доход</w:t>
      </w:r>
      <w:r w:rsidR="00CA2FB3" w:rsidRPr="00AC542A">
        <w:rPr>
          <w:rFonts w:ascii="Times New Roman" w:eastAsiaTheme="minorHAnsi" w:hAnsi="Times New Roman"/>
          <w:sz w:val="28"/>
          <w:szCs w:val="28"/>
        </w:rPr>
        <w:t>»</w:t>
      </w:r>
      <w:r w:rsidRPr="00AC542A">
        <w:rPr>
          <w:rFonts w:ascii="Times New Roman" w:eastAsiaTheme="minorHAnsi" w:hAnsi="Times New Roman"/>
          <w:sz w:val="28"/>
          <w:szCs w:val="28"/>
        </w:rPr>
        <w:t xml:space="preserve">, </w:t>
      </w:r>
      <w:r w:rsidR="005B055C" w:rsidRPr="005B055C">
        <w:rPr>
          <w:rFonts w:ascii="Times New Roman" w:hAnsi="Times New Roman"/>
          <w:bCs/>
          <w:sz w:val="28"/>
          <w:szCs w:val="28"/>
        </w:rPr>
        <w:t>Собрание депутатов Солдатского сельсовета Фатежского района РЕШИЛО:</w:t>
      </w:r>
    </w:p>
    <w:p w:rsidR="00027322" w:rsidRPr="00AC542A" w:rsidRDefault="00027322" w:rsidP="0075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A2FB3" w:rsidRPr="00B07D05" w:rsidRDefault="00CA2FB3" w:rsidP="00807382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AC542A">
        <w:rPr>
          <w:b w:val="0"/>
          <w:sz w:val="28"/>
          <w:szCs w:val="28"/>
        </w:rPr>
        <w:t>1</w:t>
      </w:r>
      <w:r w:rsidRPr="00B07D05">
        <w:rPr>
          <w:b w:val="0"/>
          <w:sz w:val="28"/>
          <w:szCs w:val="28"/>
        </w:rPr>
        <w:t>.</w:t>
      </w:r>
      <w:r w:rsidR="00027322" w:rsidRPr="00B07D05">
        <w:rPr>
          <w:b w:val="0"/>
          <w:sz w:val="28"/>
          <w:szCs w:val="28"/>
        </w:rPr>
        <w:t>Внести в</w:t>
      </w:r>
      <w:r w:rsidRPr="00B07D05">
        <w:rPr>
          <w:b w:val="0"/>
          <w:sz w:val="28"/>
          <w:szCs w:val="28"/>
        </w:rPr>
        <w:t xml:space="preserve"> решение  </w:t>
      </w:r>
      <w:r w:rsidR="005B055C" w:rsidRPr="005B055C">
        <w:rPr>
          <w:b w:val="0"/>
          <w:sz w:val="28"/>
          <w:szCs w:val="28"/>
        </w:rPr>
        <w:t>Собрани</w:t>
      </w:r>
      <w:r w:rsidR="005B055C">
        <w:rPr>
          <w:b w:val="0"/>
          <w:sz w:val="28"/>
          <w:szCs w:val="28"/>
        </w:rPr>
        <w:t>я</w:t>
      </w:r>
      <w:r w:rsidR="005B055C" w:rsidRPr="005B055C">
        <w:rPr>
          <w:b w:val="0"/>
          <w:sz w:val="28"/>
          <w:szCs w:val="28"/>
        </w:rPr>
        <w:t xml:space="preserve"> депутатов Солдатского сельсовета Фатежского района</w:t>
      </w:r>
      <w:r w:rsidR="00166D9C" w:rsidRPr="00B07D05">
        <w:rPr>
          <w:b w:val="0"/>
          <w:sz w:val="28"/>
          <w:szCs w:val="28"/>
        </w:rPr>
        <w:t xml:space="preserve"> от </w:t>
      </w:r>
      <w:r w:rsidR="005B055C" w:rsidRPr="005B055C">
        <w:rPr>
          <w:b w:val="0"/>
          <w:sz w:val="28"/>
          <w:szCs w:val="28"/>
        </w:rPr>
        <w:t xml:space="preserve">02.12.2019 №117 </w:t>
      </w:r>
      <w:r w:rsidRPr="00B07D05">
        <w:rPr>
          <w:b w:val="0"/>
          <w:sz w:val="28"/>
          <w:szCs w:val="28"/>
        </w:rPr>
        <w:t>«</w:t>
      </w:r>
      <w:r w:rsidR="005B055C" w:rsidRPr="005B055C">
        <w:rPr>
          <w:b w:val="0"/>
          <w:sz w:val="28"/>
          <w:szCs w:val="28"/>
        </w:rPr>
        <w:t xml:space="preserve">Об утверждении  </w:t>
      </w:r>
      <w:hyperlink w:anchor="P29" w:history="1">
        <w:r w:rsidR="005B055C" w:rsidRPr="005B055C">
          <w:rPr>
            <w:rStyle w:val="a6"/>
            <w:b w:val="0"/>
            <w:sz w:val="28"/>
            <w:szCs w:val="28"/>
          </w:rPr>
          <w:t>Положения</w:t>
        </w:r>
      </w:hyperlink>
      <w:r w:rsidR="005B055C" w:rsidRPr="005B055C">
        <w:rPr>
          <w:b w:val="0"/>
          <w:sz w:val="28"/>
          <w:szCs w:val="28"/>
        </w:rPr>
        <w:t xml:space="preserve"> о порядке и условиях предоставления в аренду имущества, включенного в перечень муниципального имущества муниципального образования «Солдатский сельсовет» Фатежского района Курской области, предназначенного для передачи во владение и (или) пользование малого и среднего предпринимательства</w:t>
      </w:r>
      <w:r w:rsidRPr="00B07D05">
        <w:rPr>
          <w:b w:val="0"/>
          <w:sz w:val="28"/>
          <w:szCs w:val="28"/>
        </w:rPr>
        <w:t>» следующие изменения:</w:t>
      </w:r>
    </w:p>
    <w:p w:rsidR="00CA2FB3" w:rsidRPr="00AC542A" w:rsidRDefault="00CA2FB3" w:rsidP="00166D9C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AC542A">
        <w:rPr>
          <w:b w:val="0"/>
          <w:sz w:val="28"/>
          <w:szCs w:val="28"/>
        </w:rPr>
        <w:t>1.1. Наименование и пункт 1 решения дополнить словами « и физическим лицам, не являющимся индивидуальными предпринимателями и применяющи</w:t>
      </w:r>
      <w:r w:rsidR="005B055C">
        <w:rPr>
          <w:b w:val="0"/>
          <w:sz w:val="28"/>
          <w:szCs w:val="28"/>
        </w:rPr>
        <w:t>м специальный налоговый режим «</w:t>
      </w:r>
      <w:r w:rsidRPr="00AC542A">
        <w:rPr>
          <w:b w:val="0"/>
          <w:sz w:val="28"/>
          <w:szCs w:val="28"/>
        </w:rPr>
        <w:t>Налог на профессиональный доход»».</w:t>
      </w:r>
    </w:p>
    <w:p w:rsidR="00B07D05" w:rsidRPr="00B07D05" w:rsidRDefault="00CA2FB3" w:rsidP="00807382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B07D05">
        <w:rPr>
          <w:b w:val="0"/>
          <w:sz w:val="28"/>
          <w:szCs w:val="28"/>
        </w:rPr>
        <w:t xml:space="preserve">1.2. </w:t>
      </w:r>
      <w:r w:rsidR="00B07D05" w:rsidRPr="00B07D05">
        <w:rPr>
          <w:b w:val="0"/>
          <w:sz w:val="28"/>
          <w:szCs w:val="28"/>
        </w:rPr>
        <w:t>Положение о порядке и условиях предоставления в аренду имущества</w:t>
      </w:r>
    </w:p>
    <w:p w:rsidR="00CA2FB3" w:rsidRPr="00AC542A" w:rsidRDefault="00B07D05" w:rsidP="00B07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D05">
        <w:rPr>
          <w:rFonts w:ascii="Times New Roman" w:hAnsi="Times New Roman"/>
          <w:sz w:val="28"/>
          <w:szCs w:val="28"/>
        </w:rPr>
        <w:t xml:space="preserve">включенного в перечень муниципального имущества муниципального </w:t>
      </w:r>
      <w:r w:rsidR="005B65BC">
        <w:rPr>
          <w:rFonts w:ascii="Times New Roman" w:hAnsi="Times New Roman"/>
          <w:sz w:val="28"/>
          <w:szCs w:val="28"/>
        </w:rPr>
        <w:t>образования «Солдатский сельсовет» Фатежского района Курской области</w:t>
      </w:r>
      <w:r w:rsidRPr="00B07D05">
        <w:rPr>
          <w:rFonts w:ascii="Times New Roman" w:hAnsi="Times New Roman"/>
          <w:sz w:val="28"/>
          <w:szCs w:val="28"/>
        </w:rPr>
        <w:t>, предназначенного для передачи во владение и (или) пользование малого и среднего предпринимательства</w:t>
      </w:r>
      <w:r w:rsidR="005B65BC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="00CA2FB3" w:rsidRPr="00AC542A">
        <w:rPr>
          <w:rFonts w:ascii="Times New Roman" w:hAnsi="Times New Roman"/>
          <w:sz w:val="28"/>
          <w:szCs w:val="28"/>
        </w:rPr>
        <w:t xml:space="preserve">Собрания </w:t>
      </w:r>
      <w:r w:rsidR="005B65BC" w:rsidRPr="005B65BC">
        <w:rPr>
          <w:rFonts w:ascii="Times New Roman" w:hAnsi="Times New Roman"/>
          <w:sz w:val="28"/>
          <w:szCs w:val="28"/>
        </w:rPr>
        <w:t xml:space="preserve">депутатов Солдатского сельсовета Фатежского района </w:t>
      </w:r>
      <w:r w:rsidR="00807382">
        <w:rPr>
          <w:rFonts w:ascii="Times New Roman" w:hAnsi="Times New Roman"/>
          <w:sz w:val="28"/>
          <w:szCs w:val="28"/>
        </w:rPr>
        <w:t xml:space="preserve">от </w:t>
      </w:r>
      <w:r w:rsidR="005B65BC" w:rsidRPr="005B65BC">
        <w:rPr>
          <w:rFonts w:ascii="Times New Roman" w:hAnsi="Times New Roman"/>
          <w:sz w:val="28"/>
          <w:szCs w:val="28"/>
        </w:rPr>
        <w:t>02.12.2019 №117</w:t>
      </w:r>
      <w:r w:rsidR="00CA2FB3" w:rsidRPr="00AC542A">
        <w:rPr>
          <w:rFonts w:ascii="Times New Roman" w:hAnsi="Times New Roman"/>
          <w:sz w:val="28"/>
          <w:szCs w:val="28"/>
        </w:rPr>
        <w:t>, изложи</w:t>
      </w:r>
      <w:r w:rsidR="00166D9C" w:rsidRPr="00AC542A">
        <w:rPr>
          <w:rFonts w:ascii="Times New Roman" w:hAnsi="Times New Roman"/>
          <w:sz w:val="28"/>
          <w:szCs w:val="28"/>
        </w:rPr>
        <w:t>ть</w:t>
      </w:r>
      <w:r w:rsidR="00CA2FB3" w:rsidRPr="00AC542A">
        <w:rPr>
          <w:rFonts w:ascii="Times New Roman" w:hAnsi="Times New Roman"/>
          <w:sz w:val="28"/>
          <w:szCs w:val="28"/>
        </w:rPr>
        <w:t xml:space="preserve"> в новой редакции согласно приложению к настоящему решению.</w:t>
      </w:r>
    </w:p>
    <w:p w:rsidR="00FF5FDD" w:rsidRPr="00AC542A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FDD" w:rsidRPr="00AC542A" w:rsidRDefault="00FF5FDD" w:rsidP="00FF5F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подписания и подлежит опубликованию на сайте </w:t>
      </w:r>
      <w:r w:rsidR="005B65BC" w:rsidRPr="005B65BC">
        <w:rPr>
          <w:rFonts w:ascii="Times New Roman" w:hAnsi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AC542A">
        <w:rPr>
          <w:rFonts w:ascii="Times New Roman" w:hAnsi="Times New Roman"/>
          <w:sz w:val="28"/>
          <w:szCs w:val="28"/>
        </w:rPr>
        <w:t>.</w:t>
      </w:r>
    </w:p>
    <w:p w:rsidR="00FF5FDD" w:rsidRPr="00AC542A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65BC" w:rsidRPr="005B65BC" w:rsidRDefault="005B65BC" w:rsidP="005B65BC">
      <w:pPr>
        <w:pStyle w:val="ConsPlusTitle"/>
        <w:rPr>
          <w:rFonts w:eastAsia="Arial"/>
          <w:b w:val="0"/>
          <w:sz w:val="28"/>
          <w:szCs w:val="28"/>
        </w:rPr>
      </w:pPr>
      <w:r w:rsidRPr="005B65BC">
        <w:rPr>
          <w:rFonts w:eastAsia="Arial"/>
          <w:b w:val="0"/>
          <w:sz w:val="28"/>
          <w:szCs w:val="28"/>
        </w:rPr>
        <w:t>Председатель Собрания депутатов</w:t>
      </w:r>
    </w:p>
    <w:p w:rsidR="005B65BC" w:rsidRPr="005B65BC" w:rsidRDefault="005B65BC" w:rsidP="005B65BC">
      <w:pPr>
        <w:pStyle w:val="ConsPlusTitle"/>
        <w:rPr>
          <w:rFonts w:eastAsia="Arial"/>
          <w:b w:val="0"/>
          <w:sz w:val="28"/>
          <w:szCs w:val="28"/>
        </w:rPr>
      </w:pPr>
      <w:r w:rsidRPr="005B65BC">
        <w:rPr>
          <w:rFonts w:eastAsia="Arial"/>
          <w:b w:val="0"/>
          <w:sz w:val="28"/>
          <w:szCs w:val="28"/>
        </w:rPr>
        <w:t>Солдатского сельсовета Фатежскогорайона</w:t>
      </w:r>
      <w:r w:rsidRPr="005B65BC">
        <w:rPr>
          <w:rFonts w:eastAsia="Arial"/>
          <w:b w:val="0"/>
          <w:sz w:val="28"/>
          <w:szCs w:val="28"/>
        </w:rPr>
        <w:tab/>
        <w:t xml:space="preserve">                                Е.А. Грошевская</w:t>
      </w:r>
    </w:p>
    <w:p w:rsidR="005B65BC" w:rsidRPr="005B65BC" w:rsidRDefault="005B65BC" w:rsidP="005B65BC">
      <w:pPr>
        <w:pStyle w:val="ConsPlusTitle"/>
        <w:jc w:val="center"/>
        <w:rPr>
          <w:rFonts w:eastAsia="Arial"/>
          <w:b w:val="0"/>
          <w:sz w:val="28"/>
          <w:szCs w:val="28"/>
        </w:rPr>
      </w:pPr>
    </w:p>
    <w:p w:rsidR="005B65BC" w:rsidRPr="005B65BC" w:rsidRDefault="005B65BC" w:rsidP="005B65BC">
      <w:pPr>
        <w:pStyle w:val="ConsPlusTitle"/>
        <w:jc w:val="center"/>
        <w:rPr>
          <w:rFonts w:eastAsia="Arial"/>
          <w:b w:val="0"/>
          <w:sz w:val="28"/>
          <w:szCs w:val="28"/>
        </w:rPr>
      </w:pPr>
    </w:p>
    <w:p w:rsidR="005B65BC" w:rsidRPr="005B65BC" w:rsidRDefault="005B65BC" w:rsidP="005B65BC">
      <w:pPr>
        <w:pStyle w:val="ConsPlusTitle"/>
        <w:jc w:val="center"/>
        <w:rPr>
          <w:rFonts w:eastAsia="Arial"/>
          <w:b w:val="0"/>
          <w:sz w:val="28"/>
          <w:szCs w:val="28"/>
        </w:rPr>
      </w:pPr>
    </w:p>
    <w:p w:rsidR="005B65BC" w:rsidRPr="005B65BC" w:rsidRDefault="005B65BC" w:rsidP="005B65BC">
      <w:pPr>
        <w:pStyle w:val="ConsPlusTitle"/>
        <w:rPr>
          <w:rFonts w:eastAsia="Arial"/>
          <w:b w:val="0"/>
          <w:sz w:val="28"/>
          <w:szCs w:val="28"/>
        </w:rPr>
      </w:pPr>
      <w:r w:rsidRPr="005B65BC">
        <w:rPr>
          <w:rFonts w:eastAsia="Arial"/>
          <w:b w:val="0"/>
          <w:sz w:val="28"/>
          <w:szCs w:val="28"/>
        </w:rPr>
        <w:t>Глава Солдатского сельсовета</w:t>
      </w:r>
    </w:p>
    <w:p w:rsidR="005B65BC" w:rsidRPr="005B65BC" w:rsidRDefault="005B65BC" w:rsidP="005B65BC">
      <w:pPr>
        <w:pStyle w:val="ConsPlusTitle"/>
        <w:rPr>
          <w:b w:val="0"/>
          <w:sz w:val="28"/>
          <w:szCs w:val="28"/>
        </w:rPr>
      </w:pPr>
      <w:r w:rsidRPr="005B65BC">
        <w:rPr>
          <w:rFonts w:eastAsia="Arial"/>
          <w:b w:val="0"/>
          <w:sz w:val="28"/>
          <w:szCs w:val="28"/>
        </w:rPr>
        <w:t>Фатежского района</w:t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</w:r>
      <w:r w:rsidRPr="005B65BC">
        <w:rPr>
          <w:rFonts w:eastAsia="Arial"/>
          <w:b w:val="0"/>
          <w:sz w:val="28"/>
          <w:szCs w:val="28"/>
        </w:rPr>
        <w:tab/>
        <w:t xml:space="preserve">                           А.В. Сотников</w:t>
      </w:r>
    </w:p>
    <w:p w:rsidR="005B65BC" w:rsidRPr="005B65BC" w:rsidRDefault="005B65BC" w:rsidP="005B65BC">
      <w:pPr>
        <w:pStyle w:val="ConsPlusTitle"/>
        <w:jc w:val="center"/>
        <w:rPr>
          <w:b w:val="0"/>
          <w:sz w:val="28"/>
          <w:szCs w:val="28"/>
        </w:rPr>
      </w:pPr>
    </w:p>
    <w:p w:rsidR="005B65BC" w:rsidRPr="005B65BC" w:rsidRDefault="005B65BC" w:rsidP="005B65BC">
      <w:pPr>
        <w:pStyle w:val="ConsPlusTitle"/>
        <w:jc w:val="center"/>
        <w:rPr>
          <w:b w:val="0"/>
          <w:sz w:val="28"/>
          <w:szCs w:val="28"/>
        </w:rPr>
      </w:pPr>
    </w:p>
    <w:p w:rsidR="00FF5FDD" w:rsidRPr="005B65BC" w:rsidRDefault="00FF5FDD" w:rsidP="00CA2FB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</w:tblGrid>
      <w:tr w:rsidR="00166D9C" w:rsidRPr="00AC542A" w:rsidTr="00CF325E">
        <w:trPr>
          <w:jc w:val="right"/>
        </w:trPr>
        <w:tc>
          <w:tcPr>
            <w:tcW w:w="5070" w:type="dxa"/>
            <w:shd w:val="clear" w:color="auto" w:fill="auto"/>
          </w:tcPr>
          <w:p w:rsidR="00166D9C" w:rsidRPr="00AC542A" w:rsidRDefault="00166D9C" w:rsidP="00CF3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B65BC" w:rsidRPr="005B65BC" w:rsidRDefault="00166D9C" w:rsidP="005B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5B65BC" w:rsidRPr="005B65BC">
              <w:rPr>
                <w:rFonts w:ascii="Times New Roman" w:hAnsi="Times New Roman"/>
                <w:sz w:val="24"/>
                <w:szCs w:val="24"/>
              </w:rPr>
              <w:t>Собрания депутатов</w:t>
            </w:r>
          </w:p>
          <w:p w:rsidR="005B65BC" w:rsidRPr="005B65BC" w:rsidRDefault="005B65BC" w:rsidP="005B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BC">
              <w:rPr>
                <w:rFonts w:ascii="Times New Roman" w:hAnsi="Times New Roman"/>
                <w:sz w:val="24"/>
                <w:szCs w:val="24"/>
              </w:rPr>
              <w:t xml:space="preserve"> Солдатского сельсовета</w:t>
            </w:r>
          </w:p>
          <w:p w:rsidR="00166D9C" w:rsidRPr="00AC542A" w:rsidRDefault="005B65BC" w:rsidP="005B6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5BC">
              <w:rPr>
                <w:rFonts w:ascii="Times New Roman" w:hAnsi="Times New Roman"/>
                <w:sz w:val="24"/>
                <w:szCs w:val="24"/>
              </w:rPr>
              <w:t>Фатежского района</w:t>
            </w:r>
          </w:p>
          <w:p w:rsidR="00166D9C" w:rsidRPr="00AC542A" w:rsidRDefault="00166D9C" w:rsidP="00C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2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4B80">
              <w:rPr>
                <w:rFonts w:ascii="Times New Roman" w:hAnsi="Times New Roman"/>
                <w:sz w:val="24"/>
                <w:szCs w:val="24"/>
              </w:rPr>
              <w:t>12.07.2021года</w:t>
            </w:r>
            <w:r w:rsidRPr="00AC542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D4B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807382" w:rsidRPr="00807382" w:rsidRDefault="00807382" w:rsidP="008073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382" w:rsidRPr="00807382" w:rsidRDefault="00826A4A" w:rsidP="008073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w:anchor="P29" w:history="1">
        <w:r w:rsidR="00807382" w:rsidRPr="00807382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</w:p>
    <w:p w:rsidR="00807382" w:rsidRPr="00807382" w:rsidRDefault="00807382" w:rsidP="0080738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07382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в аренду имущества, включенного в перечень муниципального имущества </w:t>
      </w:r>
      <w:r w:rsidR="005B65BC" w:rsidRPr="005B65BC">
        <w:rPr>
          <w:rFonts w:ascii="Times New Roman" w:hAnsi="Times New Roman" w:cs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807382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пользование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807382" w:rsidRDefault="00807382" w:rsidP="00807382">
      <w:pPr>
        <w:pStyle w:val="ConsPlusTitle"/>
        <w:jc w:val="center"/>
      </w:pP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Pr="00807382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CB2210">
        <w:rPr>
          <w:rFonts w:ascii="Times New Roman" w:hAnsi="Times New Roman" w:cs="Times New Roman"/>
          <w:sz w:val="28"/>
          <w:szCs w:val="28"/>
        </w:rPr>
        <w:t>»),</w:t>
      </w:r>
      <w:r w:rsidRPr="004F7FD1">
        <w:rPr>
          <w:rFonts w:ascii="Times New Roman" w:hAnsi="Times New Roman" w:cs="Times New Roman"/>
          <w:sz w:val="28"/>
          <w:szCs w:val="28"/>
        </w:rPr>
        <w:t xml:space="preserve"> включенного в перечень </w:t>
      </w:r>
      <w:r w:rsidRPr="008401A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5B65BC" w:rsidRPr="005B65BC">
        <w:rPr>
          <w:rFonts w:ascii="Times New Roman" w:hAnsi="Times New Roman" w:cs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8401AF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пользование малого и среднего предпринимательства</w:t>
      </w:r>
      <w:r w:rsidRPr="004F7FD1">
        <w:rPr>
          <w:rFonts w:ascii="Times New Roman" w:hAnsi="Times New Roman" w:cs="Times New Roman"/>
          <w:sz w:val="28"/>
          <w:szCs w:val="28"/>
        </w:rPr>
        <w:t xml:space="preserve"> (далее - Перечень), свободного от прав третьих лиц </w:t>
      </w:r>
      <w:r w:rsidRPr="00807382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</w:t>
      </w:r>
      <w:r w:rsidR="00CB2210">
        <w:rPr>
          <w:rFonts w:ascii="Times New Roman" w:hAnsi="Times New Roman" w:cs="Times New Roman"/>
          <w:sz w:val="28"/>
          <w:szCs w:val="28"/>
        </w:rPr>
        <w:t>х</w:t>
      </w:r>
      <w:r w:rsidRPr="00807382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5B65BC">
        <w:rPr>
          <w:rFonts w:ascii="Times New Roman" w:hAnsi="Times New Roman" w:cs="Times New Roman"/>
          <w:sz w:val="28"/>
          <w:szCs w:val="28"/>
        </w:rPr>
        <w:t>м специальный налоговый режим «</w:t>
      </w:r>
      <w:r w:rsidRPr="00807382">
        <w:rPr>
          <w:rFonts w:ascii="Times New Roman" w:hAnsi="Times New Roman" w:cs="Times New Roman"/>
          <w:sz w:val="28"/>
          <w:szCs w:val="28"/>
        </w:rPr>
        <w:t>Налог на профессиональный доход»).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5B65BC" w:rsidRPr="005B65BC">
        <w:rPr>
          <w:rFonts w:ascii="Times New Roman" w:hAnsi="Times New Roman" w:cs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закрепленное на праве оперативного управления за  </w:t>
      </w:r>
      <w:r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4F7FD1">
        <w:rPr>
          <w:rFonts w:ascii="Times New Roman" w:hAnsi="Times New Roman" w:cs="Times New Roman"/>
          <w:sz w:val="28"/>
          <w:szCs w:val="28"/>
        </w:rPr>
        <w:t>, 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7FD1">
        <w:rPr>
          <w:rFonts w:ascii="Times New Roman" w:hAnsi="Times New Roman" w:cs="Times New Roman"/>
          <w:sz w:val="28"/>
          <w:szCs w:val="28"/>
        </w:rPr>
        <w:t>тся в Перечень по предложению учреждени</w:t>
      </w:r>
      <w:r>
        <w:rPr>
          <w:rFonts w:ascii="Times New Roman" w:hAnsi="Times New Roman" w:cs="Times New Roman"/>
          <w:sz w:val="28"/>
          <w:szCs w:val="28"/>
        </w:rPr>
        <w:t xml:space="preserve">й и с согласия Администрации </w:t>
      </w:r>
      <w:r w:rsidR="005B65BC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r>
        <w:rPr>
          <w:rFonts w:ascii="Times New Roman" w:hAnsi="Times New Roman" w:cs="Times New Roman"/>
          <w:sz w:val="28"/>
          <w:szCs w:val="28"/>
        </w:rPr>
        <w:t>Фатежского района.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В Перечень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4F7FD1">
        <w:rPr>
          <w:rFonts w:ascii="Times New Roman" w:hAnsi="Times New Roman" w:cs="Times New Roman"/>
          <w:sz w:val="28"/>
          <w:szCs w:val="28"/>
        </w:rPr>
        <w:t>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82">
        <w:rPr>
          <w:rFonts w:ascii="Times New Roman" w:hAnsi="Times New Roman" w:cs="Times New Roman"/>
          <w:sz w:val="28"/>
          <w:szCs w:val="28"/>
        </w:rPr>
        <w:t xml:space="preserve">В Перечень не включаются земельные участки, предусмотренные </w:t>
      </w:r>
      <w:hyperlink r:id="rId7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19 пункта 8 статьи 39.11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являющимся индивидуальными предпринимателями и применяющи</w:t>
      </w:r>
      <w:r w:rsidR="005B65BC">
        <w:rPr>
          <w:rFonts w:ascii="Times New Roman" w:hAnsi="Times New Roman" w:cs="Times New Roman"/>
          <w:sz w:val="28"/>
          <w:szCs w:val="28"/>
        </w:rPr>
        <w:t>м специальный налоговый режим «</w:t>
      </w:r>
      <w:r w:rsidRPr="00807382">
        <w:rPr>
          <w:rFonts w:ascii="Times New Roman" w:hAnsi="Times New Roman" w:cs="Times New Roman"/>
          <w:sz w:val="28"/>
          <w:szCs w:val="28"/>
        </w:rPr>
        <w:t>Налог на профессиональный доход».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</w:t>
      </w:r>
      <w:r w:rsidRPr="00807382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и физических лиц, не </w:t>
      </w:r>
      <w:r w:rsidRPr="00807382">
        <w:rPr>
          <w:rFonts w:ascii="Times New Roman" w:hAnsi="Times New Roman" w:cs="Times New Roman"/>
          <w:sz w:val="28"/>
          <w:szCs w:val="28"/>
        </w:rPr>
        <w:lastRenderedPageBreak/>
        <w:t>являющихся индивидуальными пред</w:t>
      </w:r>
      <w:r w:rsidR="00CB2210">
        <w:rPr>
          <w:rFonts w:ascii="Times New Roman" w:hAnsi="Times New Roman" w:cs="Times New Roman"/>
          <w:sz w:val="28"/>
          <w:szCs w:val="28"/>
        </w:rPr>
        <w:t>принимателями и применяющих</w:t>
      </w:r>
      <w:r w:rsidR="005B65B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</w:t>
      </w:r>
      <w:r w:rsidRPr="00807382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доход», осуществляется с соблюдением требований, установленных Федеральным </w:t>
      </w:r>
      <w:hyperlink r:id="rId13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от 26 июля 2006</w:t>
      </w:r>
      <w:r w:rsidRPr="004F7FD1">
        <w:rPr>
          <w:rFonts w:ascii="Times New Roman" w:hAnsi="Times New Roman" w:cs="Times New Roman"/>
          <w:sz w:val="28"/>
          <w:szCs w:val="28"/>
        </w:rPr>
        <w:t xml:space="preserve"> года N 135-ФЗ "О защите конкуренции".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82">
        <w:rPr>
          <w:rFonts w:ascii="Times New Roman" w:hAnsi="Times New Roman" w:cs="Times New Roman"/>
          <w:sz w:val="28"/>
          <w:szCs w:val="28"/>
        </w:rPr>
        <w:t xml:space="preserve">3. Право на заключение договора аренды </w:t>
      </w:r>
      <w:r w:rsidR="005B65BC" w:rsidRPr="005B65BC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«Солдатский сельсовет» Фатежского района Курской области</w:t>
      </w:r>
      <w:r w:rsidRPr="00807382">
        <w:rPr>
          <w:rFonts w:ascii="Times New Roman" w:hAnsi="Times New Roman" w:cs="Times New Roman"/>
          <w:sz w:val="28"/>
          <w:szCs w:val="28"/>
        </w:rPr>
        <w:t>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r w:rsidR="005B65BC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</w:t>
      </w:r>
      <w:r w:rsidRPr="00807382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доход», отвечающие требованиям, установленным Федеральным </w:t>
      </w:r>
      <w:hyperlink r:id="rId14" w:history="1">
        <w:r w:rsidRPr="0080738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7382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4F7FD1">
        <w:rPr>
          <w:rFonts w:ascii="Times New Roman" w:hAnsi="Times New Roman" w:cs="Times New Roman"/>
          <w:sz w:val="28"/>
          <w:szCs w:val="28"/>
        </w:rPr>
        <w:t xml:space="preserve">4. Основанием для предоставления в аренду </w:t>
      </w:r>
      <w:r w:rsidR="005B65BC" w:rsidRPr="005B65BC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«Солдатский сельсовет» Фатежского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включенного в Перечень, являются результаты торгов, проведенных в порядке, предусмотренном </w:t>
      </w:r>
      <w:hyperlink r:id="rId15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статьей 17.1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4F7FD1">
        <w:rPr>
          <w:rFonts w:ascii="Times New Roman" w:hAnsi="Times New Roman" w:cs="Times New Roman"/>
          <w:sz w:val="28"/>
          <w:szCs w:val="28"/>
        </w:rPr>
        <w:t xml:space="preserve">5. По истечении срока договора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5B65BC" w:rsidRPr="005B65BC">
        <w:rPr>
          <w:rFonts w:ascii="Times New Roman" w:hAnsi="Times New Roman" w:cs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6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7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8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партнерстве, муниципально-частном партнерстве,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807382" w:rsidRPr="00807382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6. К участию в торгах на право заключения договоров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5B65BC" w:rsidRPr="005B65BC">
        <w:rPr>
          <w:rFonts w:ascii="Times New Roman" w:hAnsi="Times New Roman" w:cs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</w:t>
      </w:r>
      <w:r w:rsidRPr="00807382">
        <w:rPr>
          <w:rFonts w:ascii="Times New Roman" w:hAnsi="Times New Roman" w:cs="Times New Roman"/>
          <w:sz w:val="28"/>
          <w:szCs w:val="28"/>
        </w:rPr>
        <w:t>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 и физически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r w:rsidRPr="00807382">
        <w:rPr>
          <w:rFonts w:ascii="Times New Roman" w:hAnsi="Times New Roman" w:cs="Times New Roman"/>
          <w:sz w:val="28"/>
          <w:szCs w:val="28"/>
        </w:rPr>
        <w:t xml:space="preserve"> лиц</w:t>
      </w:r>
      <w:r w:rsidR="00CB2210">
        <w:rPr>
          <w:rFonts w:ascii="Times New Roman" w:hAnsi="Times New Roman" w:cs="Times New Roman"/>
          <w:sz w:val="28"/>
          <w:szCs w:val="28"/>
        </w:rPr>
        <w:t>а, не являющие</w:t>
      </w:r>
      <w:r w:rsidRPr="00807382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CB2210">
        <w:rPr>
          <w:rFonts w:ascii="Times New Roman" w:hAnsi="Times New Roman" w:cs="Times New Roman"/>
          <w:sz w:val="28"/>
          <w:szCs w:val="28"/>
        </w:rPr>
        <w:t>е</w:t>
      </w:r>
      <w:r w:rsidRPr="0080738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доход», </w:t>
      </w:r>
      <w:r w:rsidRPr="00807382">
        <w:rPr>
          <w:rFonts w:ascii="Times New Roman" w:hAnsi="Times New Roman" w:cs="Times New Roman"/>
          <w:sz w:val="28"/>
          <w:szCs w:val="28"/>
        </w:rPr>
        <w:lastRenderedPageBreak/>
        <w:t>указание, о чем подлежит обязательному включению в условия торгов.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7. Размер арендной платы, а также стартовый размер арендной платы при проведении торгов на право заключения до</w:t>
      </w:r>
      <w:r>
        <w:rPr>
          <w:rFonts w:ascii="Times New Roman" w:hAnsi="Times New Roman" w:cs="Times New Roman"/>
          <w:sz w:val="28"/>
          <w:szCs w:val="28"/>
        </w:rPr>
        <w:t xml:space="preserve">говора аренды за использование муниципального 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C10344" w:rsidRPr="00C10344">
        <w:rPr>
          <w:rFonts w:ascii="Times New Roman" w:hAnsi="Times New Roman" w:cs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внесенного в Перечень, определяются независимым оценщиком в порядке, установленном Федеральным </w:t>
      </w:r>
      <w:hyperlink r:id="rId19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 xml:space="preserve">8. Принятие решений о заключении договоров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F7FD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10344" w:rsidRPr="00C10344">
        <w:rPr>
          <w:rFonts w:ascii="Times New Roman" w:hAnsi="Times New Roman" w:cs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 xml:space="preserve">, включенного в Перечень, в порядке, указанном в </w:t>
      </w:r>
      <w:hyperlink w:anchor="P46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7" w:history="1">
        <w:r w:rsidRPr="004F7FD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4F7FD1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F7FD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C10344" w:rsidRPr="00C103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«Солдатский сельсовет» Фатежского района Курской области </w:t>
      </w:r>
      <w:r w:rsidRPr="004F7FD1">
        <w:rPr>
          <w:rFonts w:ascii="Times New Roman" w:hAnsi="Times New Roman" w:cs="Times New Roman"/>
          <w:sz w:val="28"/>
          <w:szCs w:val="28"/>
        </w:rPr>
        <w:t xml:space="preserve">ипоступлением арендной платы обеспечиваются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F7FD1">
        <w:rPr>
          <w:rFonts w:ascii="Times New Roman" w:hAnsi="Times New Roman" w:cs="Times New Roman"/>
          <w:sz w:val="28"/>
          <w:szCs w:val="28"/>
        </w:rPr>
        <w:t xml:space="preserve"> учреждениями в отношении имущества, закрепленного за ними на оперативного управления,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0344">
        <w:rPr>
          <w:rFonts w:ascii="Times New Roman" w:hAnsi="Times New Roman" w:cs="Times New Roman"/>
          <w:sz w:val="28"/>
          <w:szCs w:val="28"/>
        </w:rPr>
        <w:t xml:space="preserve">Солдатского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 w:rsidRPr="004F7FD1">
        <w:rPr>
          <w:rFonts w:ascii="Times New Roman" w:hAnsi="Times New Roman" w:cs="Times New Roman"/>
          <w:sz w:val="28"/>
          <w:szCs w:val="28"/>
        </w:rPr>
        <w:t xml:space="preserve">в отношении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7FD1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C10344" w:rsidRPr="00C10344">
        <w:rPr>
          <w:rFonts w:ascii="Times New Roman" w:hAnsi="Times New Roman" w:cs="Times New Roman"/>
          <w:sz w:val="28"/>
          <w:szCs w:val="28"/>
        </w:rPr>
        <w:t>муниципального образования «Солдатский сельсовет» Фатежского района Курской области</w:t>
      </w:r>
      <w:r w:rsidRPr="004F7FD1">
        <w:rPr>
          <w:rFonts w:ascii="Times New Roman" w:hAnsi="Times New Roman" w:cs="Times New Roman"/>
          <w:sz w:val="28"/>
          <w:szCs w:val="28"/>
        </w:rPr>
        <w:t>.</w:t>
      </w:r>
    </w:p>
    <w:p w:rsidR="00807382" w:rsidRPr="004F7FD1" w:rsidRDefault="00807382" w:rsidP="0080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D1">
        <w:rPr>
          <w:rFonts w:ascii="Times New Roman" w:hAnsi="Times New Roman" w:cs="Times New Roman"/>
          <w:sz w:val="28"/>
          <w:szCs w:val="28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7382" w:rsidRPr="004F7FD1" w:rsidRDefault="00807382" w:rsidP="0080738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54"/>
      <w:bookmarkEnd w:id="3"/>
    </w:p>
    <w:p w:rsidR="00B85627" w:rsidRPr="00B85627" w:rsidRDefault="00B85627" w:rsidP="00807382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B85627" w:rsidRPr="00B85627" w:rsidSect="00FF5FDD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66167"/>
    <w:multiLevelType w:val="hybridMultilevel"/>
    <w:tmpl w:val="822A0B02"/>
    <w:lvl w:ilvl="0" w:tplc="99968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22"/>
    <w:rsid w:val="00027322"/>
    <w:rsid w:val="00166D9C"/>
    <w:rsid w:val="001941AF"/>
    <w:rsid w:val="001C3D16"/>
    <w:rsid w:val="001F10FF"/>
    <w:rsid w:val="002072A7"/>
    <w:rsid w:val="002D4715"/>
    <w:rsid w:val="00461503"/>
    <w:rsid w:val="00461AF1"/>
    <w:rsid w:val="00517B51"/>
    <w:rsid w:val="0057552F"/>
    <w:rsid w:val="005B055C"/>
    <w:rsid w:val="005B65BC"/>
    <w:rsid w:val="005E402D"/>
    <w:rsid w:val="006107BB"/>
    <w:rsid w:val="006733FC"/>
    <w:rsid w:val="006A445A"/>
    <w:rsid w:val="0075415E"/>
    <w:rsid w:val="007768FC"/>
    <w:rsid w:val="0079111E"/>
    <w:rsid w:val="007E1C8E"/>
    <w:rsid w:val="00807382"/>
    <w:rsid w:val="00826A4A"/>
    <w:rsid w:val="008330A1"/>
    <w:rsid w:val="0083526A"/>
    <w:rsid w:val="0086050C"/>
    <w:rsid w:val="00944B8C"/>
    <w:rsid w:val="009C3CDA"/>
    <w:rsid w:val="00A072F0"/>
    <w:rsid w:val="00A52D47"/>
    <w:rsid w:val="00A55E29"/>
    <w:rsid w:val="00AC542A"/>
    <w:rsid w:val="00AC750F"/>
    <w:rsid w:val="00AD3274"/>
    <w:rsid w:val="00B02358"/>
    <w:rsid w:val="00B07D05"/>
    <w:rsid w:val="00B85627"/>
    <w:rsid w:val="00C10344"/>
    <w:rsid w:val="00C75FFD"/>
    <w:rsid w:val="00CA2FB3"/>
    <w:rsid w:val="00CA4F02"/>
    <w:rsid w:val="00CB2210"/>
    <w:rsid w:val="00CB599F"/>
    <w:rsid w:val="00CC000D"/>
    <w:rsid w:val="00CD4B80"/>
    <w:rsid w:val="00CE3F48"/>
    <w:rsid w:val="00D76D56"/>
    <w:rsid w:val="00DD702A"/>
    <w:rsid w:val="00DF0937"/>
    <w:rsid w:val="00E027D2"/>
    <w:rsid w:val="00E1004B"/>
    <w:rsid w:val="00E277EB"/>
    <w:rsid w:val="00E30833"/>
    <w:rsid w:val="00E63951"/>
    <w:rsid w:val="00E75845"/>
    <w:rsid w:val="00EB5F57"/>
    <w:rsid w:val="00EC7194"/>
    <w:rsid w:val="00F611DA"/>
    <w:rsid w:val="00FC2CD7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055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26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055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26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3" Type="http://schemas.openxmlformats.org/officeDocument/2006/relationships/hyperlink" Target="consultantplus://offline/ref=ADFAD47D8EA4EF80A2204E951C661E8FCC60F168FA2366656700D12E2EE2269A786C4ED74428B861B50D243B00W2HBO" TargetMode="External"/><Relationship Id="rId18" Type="http://schemas.openxmlformats.org/officeDocument/2006/relationships/hyperlink" Target="consultantplus://offline/ref=ADFAD47D8EA4EF80A2204E951C661E8FCC63F769FF2F66656700D12E2EE2269A786C4ED74428B861B50D243B00W2HB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2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17" Type="http://schemas.openxmlformats.org/officeDocument/2006/relationships/hyperlink" Target="consultantplus://offline/ref=ADFAD47D8EA4EF80A2204E951C661E8FCC61F368F92A66656700D12E2EE2269A786C4ED74428B861B50D243B00W2H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FAD47D8EA4EF80A2204E951C661E8FCC61F368F82A66656700D12E2EE2269A786C4ED74428B861B50D243B00W2HB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F14E6B8061E7CFEFEA2BD9BFA1B7E9804DAA30DA32D7D549324DD363F0535034732B04153364096B3C16D197K0xEM" TargetMode="External"/><Relationship Id="rId11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FAD47D8EA4EF80A2204E951C661E8FCC60F168FA2366656700D12E2EE2269A6A6C16DB452AA369BD18726A457790910A24613ACBBF5FADW9HEO" TargetMode="External"/><Relationship Id="rId10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19" Type="http://schemas.openxmlformats.org/officeDocument/2006/relationships/hyperlink" Target="consultantplus://offline/ref=ADFAD47D8EA4EF80A2204E951C661E8FCC60F168F52D66656700D12E2EE2269A786C4ED74428B861B50D243B00W2H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4" Type="http://schemas.openxmlformats.org/officeDocument/2006/relationships/hyperlink" Target="consultantplus://offline/ref=ADFAD47D8EA4EF80A2204E951C661E8FCC61F367F42966656700D12E2EE2269A786C4ED74428B861B50D243B00W2H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xxx</cp:lastModifiedBy>
  <cp:revision>2</cp:revision>
  <cp:lastPrinted>2021-07-15T09:26:00Z</cp:lastPrinted>
  <dcterms:created xsi:type="dcterms:W3CDTF">2021-08-03T08:29:00Z</dcterms:created>
  <dcterms:modified xsi:type="dcterms:W3CDTF">2021-08-03T08:29:00Z</dcterms:modified>
</cp:coreProperties>
</file>