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39E734C6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13839491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7DA96B0E" w14:textId="77777777" w:rsidTr="00176457">
        <w:trPr>
          <w:trHeight w:hRule="exact" w:val="3830"/>
        </w:trPr>
        <w:tc>
          <w:tcPr>
            <w:tcW w:w="4827" w:type="dxa"/>
          </w:tcPr>
          <w:p w14:paraId="75E06F4F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E1B32AB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473A576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39F6374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4B72CD6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23FE376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0805F7EB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6804A1E0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4C2EE5C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153F0D0D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EE46618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0B2D6D4E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68C700DB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3578C240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6A349E41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74C0F247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291B969D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226DD297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7FA814AD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6E2E34B8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5626DBBC" w14:textId="77777777" w:rsidTr="0090162C">
        <w:tc>
          <w:tcPr>
            <w:tcW w:w="5562" w:type="dxa"/>
          </w:tcPr>
          <w:p w14:paraId="677CEDCC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B92BC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91827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915785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3B20728D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66D751A7" w14:textId="77777777" w:rsidR="007D2F41" w:rsidRDefault="0091578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</w:t>
            </w:r>
            <w:r w:rsidR="003F2D8F">
              <w:rPr>
                <w:noProof/>
                <w:sz w:val="28"/>
                <w:szCs w:val="28"/>
              </w:rPr>
              <w:t>кову А.В.</w:t>
            </w:r>
          </w:p>
          <w:p w14:paraId="6D6469FA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404294C1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551908C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1BEF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EF367D5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31F35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1235F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4CDF856A" w14:textId="77777777" w:rsidTr="0090162C">
        <w:tc>
          <w:tcPr>
            <w:tcW w:w="5562" w:type="dxa"/>
          </w:tcPr>
          <w:p w14:paraId="2BC8AE9D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0E1F2E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1048BD1E" wp14:editId="518BE6FD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F0239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5E952EBB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C2E9699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42543D2E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34BBE022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26924AB3" w14:textId="77777777" w:rsidR="006507C6" w:rsidRPr="00915785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5785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915785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14:paraId="55488067" w14:textId="77777777" w:rsidR="00176840" w:rsidRDefault="008D7DE9" w:rsidP="00176840">
      <w:pPr>
        <w:widowControl w:val="0"/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5785">
        <w:rPr>
          <w:rFonts w:ascii="Times New Roman" w:eastAsia="Calibri" w:hAnsi="Times New Roman" w:cs="Times New Roman"/>
          <w:sz w:val="27"/>
          <w:szCs w:val="27"/>
        </w:rPr>
        <w:t>«</w:t>
      </w:r>
      <w:r w:rsidR="00DD0F05" w:rsidRPr="00915785">
        <w:rPr>
          <w:rFonts w:ascii="Times New Roman" w:eastAsia="Calibri" w:hAnsi="Times New Roman" w:cs="Times New Roman"/>
          <w:sz w:val="27"/>
          <w:szCs w:val="27"/>
        </w:rPr>
        <w:t xml:space="preserve">Новейшей редакцией </w:t>
      </w:r>
      <w:r w:rsidR="00176840">
        <w:rPr>
          <w:rFonts w:ascii="Times New Roman" w:eastAsia="Calibri" w:hAnsi="Times New Roman" w:cs="Times New Roman"/>
          <w:sz w:val="27"/>
          <w:szCs w:val="27"/>
        </w:rPr>
        <w:t>Трудового</w:t>
      </w:r>
      <w:r w:rsidR="00DD0F05" w:rsidRPr="00915785">
        <w:rPr>
          <w:rFonts w:ascii="Times New Roman" w:eastAsia="Calibri" w:hAnsi="Times New Roman" w:cs="Times New Roman"/>
          <w:sz w:val="27"/>
          <w:szCs w:val="27"/>
        </w:rPr>
        <w:t xml:space="preserve"> кодекса РФ </w:t>
      </w:r>
      <w:r w:rsidR="00176840">
        <w:rPr>
          <w:rFonts w:ascii="Times New Roman" w:eastAsia="Calibri" w:hAnsi="Times New Roman" w:cs="Times New Roman"/>
          <w:sz w:val="27"/>
          <w:szCs w:val="27"/>
        </w:rPr>
        <w:t xml:space="preserve">расширен перечень лиц, кому может быть предоставлен </w:t>
      </w:r>
      <w:r w:rsidR="00BF4994">
        <w:rPr>
          <w:rFonts w:ascii="Times New Roman" w:eastAsia="Calibri" w:hAnsi="Times New Roman" w:cs="Times New Roman"/>
          <w:sz w:val="27"/>
          <w:szCs w:val="27"/>
        </w:rPr>
        <w:t>отпуск без сохранения заработной платы.</w:t>
      </w:r>
    </w:p>
    <w:p w14:paraId="5972E547" w14:textId="77777777" w:rsidR="00176840" w:rsidRDefault="00BF4994" w:rsidP="00176840">
      <w:pPr>
        <w:widowControl w:val="0"/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Так, статьей 128 ТК РФ </w:t>
      </w:r>
      <w:r w:rsidRPr="00BF4994">
        <w:rPr>
          <w:rFonts w:ascii="Times New Roman" w:eastAsia="Calibri" w:hAnsi="Times New Roman" w:cs="Times New Roman"/>
          <w:sz w:val="27"/>
          <w:szCs w:val="27"/>
        </w:rPr>
        <w:t>родителям, супругам и детям, в том числе совершеннолетним,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национальной гвардии Российской Федерации, погибших или умерших вследствие ранения, контузии или увечья, полученных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вследствие заболевания, связанного с прохождением военной службы (службы), исполнением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- до 14 календарных дней в году</w:t>
      </w:r>
      <w:r>
        <w:rPr>
          <w:rFonts w:ascii="Times New Roman" w:eastAsia="Calibri" w:hAnsi="Times New Roman" w:cs="Times New Roman"/>
          <w:sz w:val="27"/>
          <w:szCs w:val="27"/>
        </w:rPr>
        <w:t>.».</w:t>
      </w:r>
    </w:p>
    <w:p w14:paraId="27D2CA48" w14:textId="77777777"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A6FECD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E5BA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16B4BF53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7E3ECF95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E7E1D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23290976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785CAF0F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73F86512" w14:textId="77777777" w:rsidTr="00E92406">
        <w:trPr>
          <w:cantSplit/>
          <w:trHeight w:val="398"/>
        </w:trPr>
        <w:tc>
          <w:tcPr>
            <w:tcW w:w="6450" w:type="dxa"/>
          </w:tcPr>
          <w:p w14:paraId="2F1C83C8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</w:tc>
      </w:tr>
    </w:tbl>
    <w:p w14:paraId="1B4A6671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0253" w14:textId="77777777" w:rsidR="009D2429" w:rsidRDefault="009D2429" w:rsidP="007212FD">
      <w:pPr>
        <w:spacing w:after="0" w:line="240" w:lineRule="auto"/>
      </w:pPr>
      <w:r>
        <w:separator/>
      </w:r>
    </w:p>
  </w:endnote>
  <w:endnote w:type="continuationSeparator" w:id="0">
    <w:p w14:paraId="68C647B0" w14:textId="77777777" w:rsidR="009D2429" w:rsidRDefault="009D242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8B2B189" w14:textId="77777777" w:rsidTr="00FD07E2">
      <w:trPr>
        <w:cantSplit/>
        <w:trHeight w:val="57"/>
      </w:trPr>
      <w:tc>
        <w:tcPr>
          <w:tcW w:w="3643" w:type="dxa"/>
        </w:tcPr>
        <w:p w14:paraId="2865787F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57CC6E5C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5A51C71C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F762" w14:textId="77777777" w:rsidR="009D2429" w:rsidRDefault="009D2429" w:rsidP="007212FD">
      <w:pPr>
        <w:spacing w:after="0" w:line="240" w:lineRule="auto"/>
      </w:pPr>
      <w:r>
        <w:separator/>
      </w:r>
    </w:p>
  </w:footnote>
  <w:footnote w:type="continuationSeparator" w:id="0">
    <w:p w14:paraId="1AAA2F4B" w14:textId="77777777" w:rsidR="009D2429" w:rsidRDefault="009D242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637F5490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DBF227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716785504">
    <w:abstractNumId w:val="0"/>
  </w:num>
  <w:num w:numId="2" w16cid:durableId="1373460782">
    <w:abstractNumId w:val="2"/>
  </w:num>
  <w:num w:numId="3" w16cid:durableId="1526481224">
    <w:abstractNumId w:val="1"/>
  </w:num>
  <w:num w:numId="4" w16cid:durableId="194642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1D1F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5CEE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76840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0858"/>
    <w:rsid w:val="002C6002"/>
    <w:rsid w:val="002C6970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495C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85DB3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F7298"/>
    <w:rsid w:val="0090162C"/>
    <w:rsid w:val="00902700"/>
    <w:rsid w:val="009029DE"/>
    <w:rsid w:val="009107B5"/>
    <w:rsid w:val="0091512E"/>
    <w:rsid w:val="00915785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242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0B19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BF4994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0F05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66248"/>
    <w:rsid w:val="00E72F09"/>
    <w:rsid w:val="00E7361C"/>
    <w:rsid w:val="00E8158C"/>
    <w:rsid w:val="00E85E3B"/>
    <w:rsid w:val="00E92406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7B9B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F0BA-7E74-476B-9F5C-8E2360D2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2025-06-23T15:07:00Z</dcterms:created>
  <dcterms:modified xsi:type="dcterms:W3CDTF">2025-06-23T15:07:00Z</dcterms:modified>
</cp:coreProperties>
</file>